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EDFF"/>
  <w:body>
    <w:p w14:paraId="280EE4E8" w14:textId="481EA585" w:rsidR="004E42D7" w:rsidRPr="001565BA" w:rsidRDefault="004E42D7" w:rsidP="00B95753">
      <w:pPr>
        <w:spacing w:line="5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42"/>
          <w:szCs w:val="42"/>
        </w:rPr>
      </w:pPr>
      <w:r w:rsidRPr="008B371C">
        <w:rPr>
          <w:rFonts w:ascii="Arial" w:eastAsia="Times New Roman" w:hAnsi="Arial" w:cs="Arial"/>
          <w:color w:val="7030A0"/>
          <w:kern w:val="36"/>
          <w:sz w:val="42"/>
          <w:szCs w:val="42"/>
        </w:rPr>
        <w:t>T</w:t>
      </w:r>
      <w:r w:rsidR="00352258" w:rsidRPr="00352258">
        <w:rPr>
          <w:rFonts w:ascii="Arial" w:eastAsia="Times New Roman" w:hAnsi="Arial" w:cs="Arial"/>
          <w:color w:val="7030A0"/>
          <w:kern w:val="36"/>
          <w:sz w:val="42"/>
          <w:szCs w:val="42"/>
        </w:rPr>
        <w:t>he Unlimited Path</w:t>
      </w:r>
      <w:r w:rsidRPr="008B371C">
        <w:rPr>
          <w:rFonts w:ascii="Arial" w:eastAsia="Times New Roman" w:hAnsi="Arial" w:cs="Arial"/>
          <w:color w:val="7030A0"/>
          <w:kern w:val="36"/>
          <w:sz w:val="42"/>
          <w:szCs w:val="42"/>
        </w:rPr>
        <w:t xml:space="preserve"> of </w:t>
      </w:r>
      <w:r w:rsidRPr="00352258">
        <w:rPr>
          <w:rFonts w:ascii="Arial" w:eastAsia="Times New Roman" w:hAnsi="Arial" w:cs="Arial"/>
          <w:color w:val="7030A0"/>
          <w:kern w:val="36"/>
          <w:sz w:val="42"/>
          <w:szCs w:val="42"/>
        </w:rPr>
        <w:t>Healing</w:t>
      </w:r>
      <w:r w:rsidR="00352258" w:rsidRPr="00352258">
        <w:rPr>
          <w:rFonts w:ascii="Arial" w:eastAsia="Times New Roman" w:hAnsi="Arial" w:cs="Arial"/>
          <w:color w:val="7030A0"/>
          <w:kern w:val="36"/>
          <w:sz w:val="42"/>
          <w:szCs w:val="42"/>
        </w:rPr>
        <w:t>: Exploring the potential of Regeneration Healing</w:t>
      </w:r>
    </w:p>
    <w:p w14:paraId="3057F083" w14:textId="77777777" w:rsidR="001565BA" w:rsidRPr="00B95753" w:rsidRDefault="001565BA" w:rsidP="00B95753">
      <w:pPr>
        <w:jc w:val="center"/>
        <w:rPr>
          <w:color w:val="7030A0"/>
        </w:rPr>
      </w:pPr>
    </w:p>
    <w:p w14:paraId="424847C9" w14:textId="5298A4B6" w:rsidR="00352258" w:rsidRPr="00B95753" w:rsidRDefault="004E42D7" w:rsidP="008B371C">
      <w:pPr>
        <w:jc w:val="both"/>
        <w:rPr>
          <w:color w:val="7030A0"/>
        </w:rPr>
      </w:pPr>
      <w:r w:rsidRPr="00B95753">
        <w:rPr>
          <w:color w:val="7030A0"/>
        </w:rPr>
        <w:t xml:space="preserve">This method of </w:t>
      </w:r>
      <w:r w:rsidR="00352258" w:rsidRPr="00B95753">
        <w:rPr>
          <w:color w:val="7030A0"/>
        </w:rPr>
        <w:t>appli</w:t>
      </w:r>
      <w:r w:rsidRPr="00B95753">
        <w:rPr>
          <w:color w:val="7030A0"/>
        </w:rPr>
        <w:t>ed</w:t>
      </w:r>
      <w:r w:rsidR="00352258" w:rsidRPr="00B95753">
        <w:rPr>
          <w:color w:val="7030A0"/>
        </w:rPr>
        <w:t xml:space="preserve"> healing processes </w:t>
      </w:r>
      <w:r w:rsidRPr="00B95753">
        <w:rPr>
          <w:color w:val="7030A0"/>
        </w:rPr>
        <w:t>is focused on</w:t>
      </w:r>
      <w:r w:rsidR="00352258" w:rsidRPr="00B95753">
        <w:rPr>
          <w:color w:val="7030A0"/>
        </w:rPr>
        <w:t xml:space="preserve"> bring</w:t>
      </w:r>
      <w:r w:rsidRPr="00B95753">
        <w:rPr>
          <w:color w:val="7030A0"/>
        </w:rPr>
        <w:t>ing</w:t>
      </w:r>
      <w:r w:rsidR="00352258" w:rsidRPr="00B95753">
        <w:rPr>
          <w:color w:val="7030A0"/>
        </w:rPr>
        <w:t xml:space="preserve"> about </w:t>
      </w:r>
      <w:r w:rsidRPr="00B95753">
        <w:rPr>
          <w:color w:val="7030A0"/>
        </w:rPr>
        <w:t>desired</w:t>
      </w:r>
      <w:r w:rsidR="00352258" w:rsidRPr="00B95753">
        <w:rPr>
          <w:color w:val="7030A0"/>
        </w:rPr>
        <w:t xml:space="preserve"> results, both for the individual user and the healing practitioner.</w:t>
      </w:r>
      <w:r w:rsidRPr="00B95753">
        <w:rPr>
          <w:color w:val="7030A0"/>
        </w:rPr>
        <w:t xml:space="preserve"> </w:t>
      </w:r>
      <w:r w:rsidR="00352258" w:rsidRPr="00B95753">
        <w:rPr>
          <w:color w:val="7030A0"/>
        </w:rPr>
        <w:t xml:space="preserve">Healing </w:t>
      </w:r>
      <w:r w:rsidRPr="00B95753">
        <w:rPr>
          <w:color w:val="7030A0"/>
        </w:rPr>
        <w:t>honors</w:t>
      </w:r>
      <w:r w:rsidR="00352258" w:rsidRPr="00B95753">
        <w:rPr>
          <w:color w:val="7030A0"/>
        </w:rPr>
        <w:t xml:space="preserve"> a person’s freewill while bringing about the best possible results. It allows you to enable visible shifts in the physical world through </w:t>
      </w:r>
      <w:r w:rsidR="007309C2" w:rsidRPr="00B95753">
        <w:rPr>
          <w:color w:val="7030A0"/>
        </w:rPr>
        <w:t xml:space="preserve">your expansion of </w:t>
      </w:r>
      <w:r w:rsidR="00352258" w:rsidRPr="00B95753">
        <w:rPr>
          <w:color w:val="7030A0"/>
        </w:rPr>
        <w:t>consciousness.</w:t>
      </w:r>
      <w:r w:rsidR="007309C2" w:rsidRPr="00B95753">
        <w:rPr>
          <w:color w:val="7030A0"/>
        </w:rPr>
        <w:t xml:space="preserve"> The healing</w:t>
      </w:r>
      <w:r w:rsidR="00352258" w:rsidRPr="00B95753">
        <w:rPr>
          <w:color w:val="7030A0"/>
        </w:rPr>
        <w:t xml:space="preserve"> emphasis</w:t>
      </w:r>
      <w:r w:rsidR="007309C2" w:rsidRPr="00B95753">
        <w:rPr>
          <w:color w:val="7030A0"/>
        </w:rPr>
        <w:t xml:space="preserve"> is on y</w:t>
      </w:r>
      <w:r w:rsidR="00352258" w:rsidRPr="00B95753">
        <w:rPr>
          <w:color w:val="7030A0"/>
        </w:rPr>
        <w:t>our role as</w:t>
      </w:r>
      <w:r w:rsidR="007309C2" w:rsidRPr="00B95753">
        <w:rPr>
          <w:color w:val="7030A0"/>
        </w:rPr>
        <w:t xml:space="preserve"> a</w:t>
      </w:r>
      <w:r w:rsidR="00352258" w:rsidRPr="00B95753">
        <w:rPr>
          <w:color w:val="7030A0"/>
        </w:rPr>
        <w:t xml:space="preserve"> positive</w:t>
      </w:r>
      <w:r w:rsidR="007309C2" w:rsidRPr="00B95753">
        <w:rPr>
          <w:color w:val="7030A0"/>
        </w:rPr>
        <w:t>, Self-affirmative</w:t>
      </w:r>
      <w:r w:rsidR="00352258" w:rsidRPr="00B95753">
        <w:rPr>
          <w:color w:val="7030A0"/>
        </w:rPr>
        <w:t xml:space="preserve"> co-creator of </w:t>
      </w:r>
      <w:r w:rsidR="007309C2" w:rsidRPr="00B95753">
        <w:rPr>
          <w:color w:val="7030A0"/>
        </w:rPr>
        <w:t>y</w:t>
      </w:r>
      <w:r w:rsidR="00352258" w:rsidRPr="00B95753">
        <w:rPr>
          <w:color w:val="7030A0"/>
        </w:rPr>
        <w:t xml:space="preserve">our reality, and </w:t>
      </w:r>
      <w:r w:rsidR="007309C2" w:rsidRPr="00B95753">
        <w:rPr>
          <w:color w:val="7030A0"/>
        </w:rPr>
        <w:t>your innate</w:t>
      </w:r>
      <w:r w:rsidR="00352258" w:rsidRPr="00B95753">
        <w:rPr>
          <w:color w:val="7030A0"/>
        </w:rPr>
        <w:t xml:space="preserve"> ability to readily activate the intended changes.</w:t>
      </w:r>
    </w:p>
    <w:p w14:paraId="4FB16617" w14:textId="033135BC" w:rsidR="00352258" w:rsidRPr="001565BA" w:rsidRDefault="00352258">
      <w:pPr>
        <w:rPr>
          <w:sz w:val="11"/>
          <w:szCs w:val="11"/>
        </w:rPr>
      </w:pPr>
    </w:p>
    <w:p w14:paraId="11E72EB6" w14:textId="1CDD9461" w:rsidR="004E42D7" w:rsidRPr="00D36C6F" w:rsidRDefault="007309C2">
      <w:pPr>
        <w:rPr>
          <w:b/>
          <w:bCs/>
          <w:color w:val="7030A0"/>
        </w:rPr>
      </w:pPr>
      <w:r w:rsidRPr="00D36C6F">
        <w:rPr>
          <w:b/>
          <w:bCs/>
          <w:color w:val="7030A0"/>
        </w:rPr>
        <w:t xml:space="preserve">RE: </w:t>
      </w:r>
    </w:p>
    <w:p w14:paraId="7B9218EA" w14:textId="69B3A624" w:rsidR="007309C2" w:rsidRDefault="00FD71DB" w:rsidP="00FD71DB">
      <w:pPr>
        <w:jc w:val="center"/>
      </w:pPr>
      <w:r>
        <w:rPr>
          <w:noProof/>
        </w:rPr>
        <w:drawing>
          <wp:inline distT="0" distB="0" distL="0" distR="0" wp14:anchorId="5644098A" wp14:editId="433AFC1B">
            <wp:extent cx="2610794" cy="3931920"/>
            <wp:effectExtent l="0" t="0" r="5715" b="5080"/>
            <wp:docPr id="2" name="Picture 2" descr="A picture containing text, tree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ee, pla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94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9B5C1" w14:textId="31702FB0" w:rsidR="00FD71DB" w:rsidRDefault="00FD71DB" w:rsidP="00FD71DB">
      <w:pPr>
        <w:jc w:val="center"/>
        <w:rPr>
          <w:sz w:val="11"/>
          <w:szCs w:val="11"/>
        </w:rPr>
      </w:pPr>
    </w:p>
    <w:p w14:paraId="2744C4F9" w14:textId="77777777" w:rsidR="008B371C" w:rsidRDefault="008B371C" w:rsidP="008B371C">
      <w:pPr>
        <w:jc w:val="center"/>
        <w:rPr>
          <w:rFonts w:ascii="Times New Roman" w:hAnsi="Times New Roman" w:cs="Times New Roman"/>
          <w:b/>
          <w:bCs/>
          <w:color w:val="FFC000" w:themeColor="accent4"/>
          <w:sz w:val="32"/>
          <w:szCs w:val="32"/>
        </w:rPr>
      </w:pPr>
    </w:p>
    <w:p w14:paraId="405029FD" w14:textId="77777777" w:rsidR="00B95753" w:rsidRDefault="008B371C" w:rsidP="008B371C">
      <w:pPr>
        <w:jc w:val="center"/>
        <w:rPr>
          <w:rFonts w:cstheme="minorHAnsi"/>
          <w:b/>
          <w:bCs/>
          <w:color w:val="7030A0"/>
          <w:sz w:val="32"/>
          <w:szCs w:val="32"/>
        </w:rPr>
      </w:pPr>
      <w:r w:rsidRPr="0014555C">
        <w:rPr>
          <w:rFonts w:cstheme="minorHAnsi"/>
          <w:b/>
          <w:bCs/>
          <w:color w:val="7030A0"/>
          <w:sz w:val="32"/>
          <w:szCs w:val="32"/>
        </w:rPr>
        <w:t xml:space="preserve">I welcome you to your first or continued </w:t>
      </w:r>
      <w:r w:rsidR="00B95753">
        <w:rPr>
          <w:rFonts w:cstheme="minorHAnsi"/>
          <w:b/>
          <w:bCs/>
          <w:color w:val="7030A0"/>
          <w:sz w:val="32"/>
          <w:szCs w:val="32"/>
        </w:rPr>
        <w:t xml:space="preserve">healing </w:t>
      </w:r>
      <w:r w:rsidRPr="0014555C">
        <w:rPr>
          <w:rFonts w:cstheme="minorHAnsi"/>
          <w:b/>
          <w:bCs/>
          <w:color w:val="7030A0"/>
          <w:sz w:val="32"/>
          <w:szCs w:val="32"/>
        </w:rPr>
        <w:t xml:space="preserve">experience </w:t>
      </w:r>
    </w:p>
    <w:p w14:paraId="7B38D30C" w14:textId="3B8A3641" w:rsidR="008B371C" w:rsidRDefault="008B371C" w:rsidP="008B371C">
      <w:pPr>
        <w:jc w:val="center"/>
        <w:rPr>
          <w:rFonts w:cstheme="minorHAnsi"/>
          <w:b/>
          <w:bCs/>
          <w:color w:val="7030A0"/>
          <w:sz w:val="32"/>
          <w:szCs w:val="32"/>
        </w:rPr>
      </w:pPr>
      <w:r w:rsidRPr="0014555C">
        <w:rPr>
          <w:rFonts w:cstheme="minorHAnsi"/>
          <w:b/>
          <w:bCs/>
          <w:color w:val="7030A0"/>
          <w:sz w:val="32"/>
          <w:szCs w:val="32"/>
        </w:rPr>
        <w:t>of this disentanglement process!</w:t>
      </w:r>
    </w:p>
    <w:p w14:paraId="1BDB2B7A" w14:textId="421FB0E6" w:rsidR="001565BA" w:rsidRDefault="001565BA" w:rsidP="008B371C">
      <w:pPr>
        <w:jc w:val="center"/>
        <w:rPr>
          <w:rFonts w:cstheme="minorHAnsi"/>
          <w:b/>
          <w:bCs/>
          <w:color w:val="7030A0"/>
          <w:sz w:val="32"/>
          <w:szCs w:val="32"/>
        </w:rPr>
      </w:pPr>
    </w:p>
    <w:p w14:paraId="54D24FA1" w14:textId="31BB5BBD" w:rsidR="001565BA" w:rsidRPr="001B756D" w:rsidRDefault="001565BA" w:rsidP="001B756D">
      <w:pPr>
        <w:spacing w:line="360" w:lineRule="auto"/>
        <w:jc w:val="center"/>
        <w:rPr>
          <w:rFonts w:cstheme="minorHAnsi"/>
          <w:b/>
          <w:bCs/>
          <w:color w:val="7030A0"/>
          <w:sz w:val="22"/>
          <w:szCs w:val="22"/>
        </w:rPr>
      </w:pPr>
      <w:r w:rsidRPr="001B756D">
        <w:rPr>
          <w:rFonts w:cstheme="minorHAnsi"/>
          <w:b/>
          <w:bCs/>
          <w:color w:val="7030A0"/>
          <w:sz w:val="22"/>
          <w:szCs w:val="22"/>
        </w:rPr>
        <w:t>60-minute session @ $100.00</w:t>
      </w:r>
    </w:p>
    <w:p w14:paraId="7BBB36DA" w14:textId="2F68D1E4" w:rsidR="001565BA" w:rsidRPr="001B756D" w:rsidRDefault="001565BA" w:rsidP="001B756D">
      <w:pPr>
        <w:spacing w:line="360" w:lineRule="auto"/>
        <w:jc w:val="center"/>
        <w:rPr>
          <w:rFonts w:cstheme="minorHAnsi"/>
          <w:b/>
          <w:bCs/>
          <w:color w:val="7030A0"/>
          <w:sz w:val="22"/>
          <w:szCs w:val="22"/>
        </w:rPr>
      </w:pPr>
      <w:r w:rsidRPr="001B756D">
        <w:rPr>
          <w:rFonts w:cstheme="minorHAnsi"/>
          <w:b/>
          <w:bCs/>
          <w:color w:val="7030A0"/>
          <w:sz w:val="22"/>
          <w:szCs w:val="22"/>
        </w:rPr>
        <w:t xml:space="preserve">For bookings contact </w:t>
      </w:r>
      <w:proofErr w:type="spellStart"/>
      <w:r w:rsidRPr="001B756D">
        <w:rPr>
          <w:rFonts w:cstheme="minorHAnsi"/>
          <w:b/>
          <w:bCs/>
          <w:color w:val="7030A0"/>
          <w:sz w:val="22"/>
          <w:szCs w:val="22"/>
        </w:rPr>
        <w:t>Achmed</w:t>
      </w:r>
      <w:proofErr w:type="spellEnd"/>
      <w:r w:rsidRPr="001B756D">
        <w:rPr>
          <w:rFonts w:cstheme="minorHAnsi"/>
          <w:b/>
          <w:bCs/>
          <w:color w:val="7030A0"/>
          <w:sz w:val="22"/>
          <w:szCs w:val="22"/>
        </w:rPr>
        <w:t xml:space="preserve"> </w:t>
      </w:r>
    </w:p>
    <w:p w14:paraId="19FED27A" w14:textId="729342A0" w:rsidR="001565BA" w:rsidRPr="001B756D" w:rsidRDefault="003453F5" w:rsidP="001B756D">
      <w:pPr>
        <w:spacing w:line="360" w:lineRule="auto"/>
        <w:jc w:val="center"/>
        <w:rPr>
          <w:rFonts w:cstheme="minorHAnsi"/>
          <w:b/>
          <w:bCs/>
          <w:color w:val="7030A0"/>
          <w:sz w:val="22"/>
          <w:szCs w:val="22"/>
        </w:rPr>
      </w:pPr>
      <w:hyperlink r:id="rId7" w:history="1">
        <w:r w:rsidR="001B756D" w:rsidRPr="001B756D">
          <w:rPr>
            <w:rStyle w:val="Hyperlink"/>
            <w:rFonts w:cstheme="minorHAnsi"/>
            <w:b/>
            <w:bCs/>
            <w:color w:val="7030A0"/>
            <w:sz w:val="22"/>
            <w:szCs w:val="22"/>
          </w:rPr>
          <w:t>6.2Navig8or@protonmail.com</w:t>
        </w:r>
      </w:hyperlink>
    </w:p>
    <w:p w14:paraId="0CFF1AFF" w14:textId="723CDE3B" w:rsidR="001565BA" w:rsidRPr="001B756D" w:rsidRDefault="001B756D" w:rsidP="001B756D">
      <w:pPr>
        <w:spacing w:line="360" w:lineRule="auto"/>
        <w:jc w:val="center"/>
        <w:rPr>
          <w:rFonts w:cstheme="minorHAnsi"/>
          <w:b/>
          <w:bCs/>
          <w:color w:val="7030A0"/>
          <w:sz w:val="22"/>
          <w:szCs w:val="22"/>
        </w:rPr>
      </w:pPr>
      <w:r w:rsidRPr="001B756D">
        <w:rPr>
          <w:rFonts w:cstheme="minorHAnsi"/>
          <w:b/>
          <w:bCs/>
          <w:color w:val="7030A0"/>
          <w:sz w:val="22"/>
          <w:szCs w:val="22"/>
        </w:rPr>
        <w:t>Or (808) 990-4622</w:t>
      </w:r>
    </w:p>
    <w:p w14:paraId="37E22F2E" w14:textId="77777777" w:rsidR="008B371C" w:rsidRPr="00FD71DB" w:rsidRDefault="008B371C" w:rsidP="00FD71DB">
      <w:pPr>
        <w:jc w:val="center"/>
        <w:rPr>
          <w:sz w:val="11"/>
          <w:szCs w:val="11"/>
        </w:rPr>
      </w:pPr>
    </w:p>
    <w:p w14:paraId="257844C2" w14:textId="2CDC7072" w:rsidR="004E42D7" w:rsidRPr="00B95753" w:rsidRDefault="004E42D7" w:rsidP="004E42D7">
      <w:pPr>
        <w:pStyle w:val="Heading5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Regeneration Healing is a compilation of modalities which attracts a series of healing probabilities from regeneration of organs, teeth </w:t>
      </w:r>
      <w:r w:rsidR="00FD71DB" w:rsidRPr="00B95753">
        <w:rPr>
          <w:rFonts w:ascii="Open Sans" w:hAnsi="Open Sans" w:cs="Open Sans"/>
          <w:color w:val="7030A0"/>
        </w:rPr>
        <w:t>and/</w:t>
      </w:r>
      <w:r w:rsidRPr="00B95753">
        <w:rPr>
          <w:rFonts w:ascii="Open Sans" w:hAnsi="Open Sans" w:cs="Open Sans"/>
          <w:color w:val="7030A0"/>
        </w:rPr>
        <w:t xml:space="preserve">or </w:t>
      </w:r>
      <w:r w:rsidR="00FD71DB" w:rsidRPr="00B95753">
        <w:rPr>
          <w:rFonts w:ascii="Open Sans" w:hAnsi="Open Sans" w:cs="Open Sans"/>
          <w:color w:val="7030A0"/>
        </w:rPr>
        <w:t xml:space="preserve">other </w:t>
      </w:r>
      <w:r w:rsidRPr="00B95753">
        <w:rPr>
          <w:rFonts w:ascii="Open Sans" w:hAnsi="Open Sans" w:cs="Open Sans"/>
          <w:color w:val="7030A0"/>
        </w:rPr>
        <w:t>body parts through life-style changes, even animal healing to blessings of land or weather changes.</w:t>
      </w:r>
    </w:p>
    <w:p w14:paraId="11F27C81" w14:textId="25BE7E90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For </w:t>
      </w:r>
      <w:r w:rsidR="00FD71DB" w:rsidRPr="00B95753">
        <w:rPr>
          <w:rFonts w:ascii="Open Sans" w:hAnsi="Open Sans" w:cs="Open Sans"/>
          <w:color w:val="7030A0"/>
        </w:rPr>
        <w:t>people-oriented</w:t>
      </w:r>
      <w:r w:rsidRPr="00B95753">
        <w:rPr>
          <w:rFonts w:ascii="Open Sans" w:hAnsi="Open Sans" w:cs="Open Sans"/>
          <w:color w:val="7030A0"/>
        </w:rPr>
        <w:t xml:space="preserve"> healing, the overall intention is that a client will attain the physical, mental, emotional</w:t>
      </w:r>
      <w:r w:rsidR="00FD71DB" w:rsidRPr="00B95753">
        <w:rPr>
          <w:rFonts w:ascii="Open Sans" w:hAnsi="Open Sans" w:cs="Open Sans"/>
          <w:color w:val="7030A0"/>
        </w:rPr>
        <w:t>,</w:t>
      </w:r>
      <w:r w:rsidRPr="00B95753">
        <w:rPr>
          <w:rFonts w:ascii="Open Sans" w:hAnsi="Open Sans" w:cs="Open Sans"/>
          <w:color w:val="7030A0"/>
        </w:rPr>
        <w:t xml:space="preserve"> and spiritual standard that they and the Creator had planned for them to have at this stage of their life.</w:t>
      </w:r>
    </w:p>
    <w:p w14:paraId="1E9F12EB" w14:textId="574C52B2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Regeneration Healing works equally well face-to-face, as it does remotely to the other side of the world</w:t>
      </w:r>
      <w:r w:rsidR="00FD71DB" w:rsidRPr="00B95753">
        <w:rPr>
          <w:rFonts w:ascii="Open Sans" w:hAnsi="Open Sans" w:cs="Open Sans"/>
          <w:color w:val="7030A0"/>
        </w:rPr>
        <w:t>.</w:t>
      </w:r>
    </w:p>
    <w:p w14:paraId="57A581BC" w14:textId="52A502B0" w:rsidR="004E42D7" w:rsidRPr="00B95753" w:rsidRDefault="004E42D7" w:rsidP="004E42D7">
      <w:pPr>
        <w:pStyle w:val="Heading5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This work is not new</w:t>
      </w:r>
    </w:p>
    <w:p w14:paraId="036EE444" w14:textId="27F0D18A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The idea of regeneration and other amazing healing has been part of the sacred literature of most of the </w:t>
      </w:r>
      <w:r w:rsidR="00C3755F" w:rsidRPr="00B95753">
        <w:rPr>
          <w:rFonts w:ascii="Open Sans" w:hAnsi="Open Sans" w:cs="Open Sans"/>
          <w:color w:val="7030A0"/>
        </w:rPr>
        <w:t>w</w:t>
      </w:r>
      <w:r w:rsidRPr="00B95753">
        <w:rPr>
          <w:rFonts w:ascii="Open Sans" w:hAnsi="Open Sans" w:cs="Open Sans"/>
          <w:color w:val="7030A0"/>
        </w:rPr>
        <w:t>orld</w:t>
      </w:r>
      <w:r w:rsidR="00C3755F" w:rsidRPr="00B95753">
        <w:rPr>
          <w:rFonts w:ascii="Open Sans" w:hAnsi="Open Sans" w:cs="Open Sans"/>
          <w:color w:val="7030A0"/>
        </w:rPr>
        <w:t>’s spiritual traditions</w:t>
      </w:r>
      <w:r w:rsidRPr="00B95753">
        <w:rPr>
          <w:rFonts w:ascii="Open Sans" w:hAnsi="Open Sans" w:cs="Open Sans"/>
          <w:color w:val="7030A0"/>
        </w:rPr>
        <w:t>.</w:t>
      </w:r>
    </w:p>
    <w:p w14:paraId="5037A572" w14:textId="66DE7870" w:rsidR="004E42D7" w:rsidRPr="00B95753" w:rsidRDefault="00C3755F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These </w:t>
      </w:r>
      <w:r w:rsidR="004E42D7" w:rsidRPr="00B95753">
        <w:rPr>
          <w:rFonts w:ascii="Open Sans" w:hAnsi="Open Sans" w:cs="Open Sans"/>
          <w:color w:val="7030A0"/>
        </w:rPr>
        <w:t xml:space="preserve">processes </w:t>
      </w:r>
      <w:r w:rsidRPr="00B95753">
        <w:rPr>
          <w:rFonts w:ascii="Open Sans" w:hAnsi="Open Sans" w:cs="Open Sans"/>
          <w:color w:val="7030A0"/>
        </w:rPr>
        <w:t xml:space="preserve">exist in the space </w:t>
      </w:r>
      <w:r w:rsidR="004E42D7" w:rsidRPr="00B95753">
        <w:rPr>
          <w:rFonts w:ascii="Open Sans" w:hAnsi="Open Sans" w:cs="Open Sans"/>
          <w:color w:val="7030A0"/>
        </w:rPr>
        <w:t>where quantum physics meets the spirit world</w:t>
      </w:r>
      <w:r w:rsidRPr="00B95753">
        <w:rPr>
          <w:rFonts w:ascii="Open Sans" w:hAnsi="Open Sans" w:cs="Open Sans"/>
          <w:color w:val="7030A0"/>
        </w:rPr>
        <w:t>;</w:t>
      </w:r>
      <w:r w:rsidR="004E42D7" w:rsidRPr="00B95753">
        <w:rPr>
          <w:rFonts w:ascii="Open Sans" w:hAnsi="Open Sans" w:cs="Open Sans"/>
          <w:color w:val="7030A0"/>
        </w:rPr>
        <w:t xml:space="preserve"> th</w:t>
      </w:r>
      <w:r w:rsidRPr="00B95753">
        <w:rPr>
          <w:rFonts w:ascii="Open Sans" w:hAnsi="Open Sans" w:cs="Open Sans"/>
          <w:color w:val="7030A0"/>
        </w:rPr>
        <w:t>ey</w:t>
      </w:r>
      <w:r w:rsidR="004E42D7" w:rsidRPr="00B95753">
        <w:rPr>
          <w:rFonts w:ascii="Open Sans" w:hAnsi="Open Sans" w:cs="Open Sans"/>
          <w:color w:val="7030A0"/>
        </w:rPr>
        <w:t xml:space="preserve"> bring about a new reality of health and harmony, </w:t>
      </w:r>
      <w:r w:rsidRPr="00B95753">
        <w:rPr>
          <w:rFonts w:ascii="Open Sans" w:hAnsi="Open Sans" w:cs="Open Sans"/>
          <w:color w:val="7030A0"/>
        </w:rPr>
        <w:t>enabling you</w:t>
      </w:r>
      <w:r w:rsidR="004E42D7" w:rsidRPr="00B95753">
        <w:rPr>
          <w:rFonts w:ascii="Open Sans" w:hAnsi="Open Sans" w:cs="Open Sans"/>
          <w:color w:val="7030A0"/>
        </w:rPr>
        <w:t xml:space="preserve"> to access the pattern of the original matrix of information, the Creator’s </w:t>
      </w:r>
      <w:proofErr w:type="gramStart"/>
      <w:r w:rsidR="004E42D7" w:rsidRPr="00B95753">
        <w:rPr>
          <w:rFonts w:ascii="Open Sans" w:hAnsi="Open Sans" w:cs="Open Sans"/>
          <w:color w:val="7030A0"/>
        </w:rPr>
        <w:t>pattern</w:t>
      </w:r>
      <w:proofErr w:type="gramEnd"/>
      <w:r w:rsidR="004E42D7" w:rsidRPr="00B95753">
        <w:rPr>
          <w:rFonts w:ascii="Open Sans" w:hAnsi="Open Sans" w:cs="Open Sans"/>
          <w:color w:val="7030A0"/>
        </w:rPr>
        <w:t xml:space="preserve"> and an understanding of the inter-connectedness of all life to remake </w:t>
      </w:r>
      <w:r w:rsidRPr="00B95753">
        <w:rPr>
          <w:rFonts w:ascii="Open Sans" w:hAnsi="Open Sans" w:cs="Open Sans"/>
          <w:color w:val="7030A0"/>
        </w:rPr>
        <w:t>your</w:t>
      </w:r>
      <w:r w:rsidR="004E42D7" w:rsidRPr="00B95753">
        <w:rPr>
          <w:rFonts w:ascii="Open Sans" w:hAnsi="Open Sans" w:cs="Open Sans"/>
          <w:color w:val="7030A0"/>
        </w:rPr>
        <w:t xml:space="preserve"> own life to the original intended version, in effect to change </w:t>
      </w:r>
      <w:r w:rsidRPr="00B95753">
        <w:rPr>
          <w:rFonts w:ascii="Open Sans" w:hAnsi="Open Sans" w:cs="Open Sans"/>
          <w:color w:val="7030A0"/>
        </w:rPr>
        <w:t>your</w:t>
      </w:r>
      <w:r w:rsidR="004E42D7" w:rsidRPr="00B95753">
        <w:rPr>
          <w:rFonts w:ascii="Open Sans" w:hAnsi="Open Sans" w:cs="Open Sans"/>
          <w:color w:val="7030A0"/>
        </w:rPr>
        <w:t xml:space="preserve"> world through consciousness.</w:t>
      </w:r>
    </w:p>
    <w:p w14:paraId="01D2EEB8" w14:textId="77777777" w:rsidR="004E42D7" w:rsidRPr="00B95753" w:rsidRDefault="004E42D7" w:rsidP="004E42D7">
      <w:pPr>
        <w:pStyle w:val="Heading4"/>
        <w:textAlignment w:val="top"/>
        <w:rPr>
          <w:rFonts w:ascii="var(--ws-heading-4-font-family)" w:hAnsi="var(--ws-heading-4-font-family)" w:cs="Times New Roman"/>
          <w:color w:val="7030A0"/>
        </w:rPr>
      </w:pPr>
      <w:r w:rsidRPr="00B95753">
        <w:rPr>
          <w:rFonts w:ascii="var(--ws-heading-4-font-family)" w:hAnsi="var(--ws-heading-4-font-family)"/>
          <w:color w:val="7030A0"/>
        </w:rPr>
        <w:t>The Place of Knowing</w:t>
      </w:r>
    </w:p>
    <w:p w14:paraId="141CB654" w14:textId="688133B0" w:rsidR="004E42D7" w:rsidRPr="00B95753" w:rsidRDefault="00C3755F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T</w:t>
      </w:r>
      <w:r w:rsidR="004E42D7" w:rsidRPr="00B95753">
        <w:rPr>
          <w:rFonts w:ascii="Open Sans" w:hAnsi="Open Sans" w:cs="Open Sans"/>
          <w:color w:val="7030A0"/>
        </w:rPr>
        <w:t xml:space="preserve">he key intention for all the work </w:t>
      </w:r>
      <w:r w:rsidR="00724F30" w:rsidRPr="00B95753">
        <w:rPr>
          <w:rFonts w:ascii="Open Sans" w:hAnsi="Open Sans" w:cs="Open Sans"/>
          <w:color w:val="7030A0"/>
        </w:rPr>
        <w:t>within the scope of the</w:t>
      </w:r>
      <w:r w:rsidR="004E42D7" w:rsidRPr="00B95753">
        <w:rPr>
          <w:rFonts w:ascii="Open Sans" w:hAnsi="Open Sans" w:cs="Open Sans"/>
          <w:color w:val="7030A0"/>
        </w:rPr>
        <w:t xml:space="preserve"> Regeneration Healing area is to attain the physical, mental, </w:t>
      </w:r>
      <w:proofErr w:type="gramStart"/>
      <w:r w:rsidR="004E42D7" w:rsidRPr="00B95753">
        <w:rPr>
          <w:rFonts w:ascii="Open Sans" w:hAnsi="Open Sans" w:cs="Open Sans"/>
          <w:color w:val="7030A0"/>
        </w:rPr>
        <w:t>emotional</w:t>
      </w:r>
      <w:proofErr w:type="gramEnd"/>
      <w:r w:rsidR="004E42D7" w:rsidRPr="00B95753">
        <w:rPr>
          <w:rFonts w:ascii="Open Sans" w:hAnsi="Open Sans" w:cs="Open Sans"/>
          <w:color w:val="7030A0"/>
        </w:rPr>
        <w:t xml:space="preserve"> and spiritual state that </w:t>
      </w:r>
      <w:r w:rsidR="00724F30" w:rsidRPr="00B95753">
        <w:rPr>
          <w:rFonts w:ascii="Open Sans" w:hAnsi="Open Sans" w:cs="Open Sans"/>
          <w:color w:val="7030A0"/>
        </w:rPr>
        <w:t xml:space="preserve">you </w:t>
      </w:r>
      <w:r w:rsidR="004E42D7" w:rsidRPr="00B95753">
        <w:rPr>
          <w:rFonts w:ascii="Open Sans" w:hAnsi="Open Sans" w:cs="Open Sans"/>
          <w:color w:val="7030A0"/>
        </w:rPr>
        <w:t xml:space="preserve">and the Creator had planned for </w:t>
      </w:r>
      <w:r w:rsidR="00724F30" w:rsidRPr="00B95753">
        <w:rPr>
          <w:rFonts w:ascii="Open Sans" w:hAnsi="Open Sans" w:cs="Open Sans"/>
          <w:color w:val="7030A0"/>
        </w:rPr>
        <w:t xml:space="preserve">you </w:t>
      </w:r>
      <w:r w:rsidR="004E42D7" w:rsidRPr="00B95753">
        <w:rPr>
          <w:rFonts w:ascii="Open Sans" w:hAnsi="Open Sans" w:cs="Open Sans"/>
          <w:color w:val="7030A0"/>
        </w:rPr>
        <w:t xml:space="preserve">to have </w:t>
      </w:r>
      <w:r w:rsidR="00724F30" w:rsidRPr="00B95753">
        <w:rPr>
          <w:rFonts w:ascii="Open Sans" w:hAnsi="Open Sans" w:cs="Open Sans"/>
          <w:color w:val="7030A0"/>
        </w:rPr>
        <w:t xml:space="preserve">in the here and </w:t>
      </w:r>
      <w:r w:rsidR="004E42D7" w:rsidRPr="00B95753">
        <w:rPr>
          <w:rFonts w:ascii="Open Sans" w:hAnsi="Open Sans" w:cs="Open Sans"/>
          <w:color w:val="7030A0"/>
        </w:rPr>
        <w:t>now.</w:t>
      </w:r>
    </w:p>
    <w:p w14:paraId="2C8B71D0" w14:textId="7693B91E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Every other healing intention is simply a part of th</w:t>
      </w:r>
      <w:r w:rsidR="00724F30" w:rsidRPr="00B95753">
        <w:rPr>
          <w:rFonts w:ascii="Open Sans" w:hAnsi="Open Sans" w:cs="Open Sans"/>
          <w:color w:val="7030A0"/>
        </w:rPr>
        <w:t xml:space="preserve">e knowledge </w:t>
      </w:r>
      <w:r w:rsidRPr="00B95753">
        <w:rPr>
          <w:rFonts w:ascii="Open Sans" w:hAnsi="Open Sans" w:cs="Open Sans"/>
          <w:color w:val="7030A0"/>
        </w:rPr>
        <w:t>that any illness has the potential to be healed instantly.</w:t>
      </w:r>
    </w:p>
    <w:p w14:paraId="390C6147" w14:textId="77777777" w:rsidR="004E42D7" w:rsidRPr="00B95753" w:rsidRDefault="004E42D7" w:rsidP="004E42D7">
      <w:pPr>
        <w:pStyle w:val="Heading4"/>
        <w:textAlignment w:val="top"/>
        <w:rPr>
          <w:rFonts w:ascii="var(--ws-heading-4-font-family)" w:hAnsi="var(--ws-heading-4-font-family)" w:cs="Times New Roman"/>
          <w:color w:val="7030A0"/>
        </w:rPr>
      </w:pPr>
      <w:r w:rsidRPr="00B95753">
        <w:rPr>
          <w:rFonts w:ascii="var(--ws-heading-4-font-family)" w:hAnsi="var(--ws-heading-4-font-family)"/>
          <w:color w:val="7030A0"/>
        </w:rPr>
        <w:t>Key Points to the Processes</w:t>
      </w:r>
    </w:p>
    <w:p w14:paraId="3C90AA86" w14:textId="77777777" w:rsidR="004E42D7" w:rsidRPr="00B95753" w:rsidRDefault="004E42D7" w:rsidP="004E42D7">
      <w:pPr>
        <w:pStyle w:val="Heading4"/>
        <w:textAlignment w:val="top"/>
        <w:rPr>
          <w:rFonts w:ascii="var(--ws-heading-4-font-family)" w:hAnsi="var(--ws-heading-4-font-family)" w:cs="Times New Roman"/>
          <w:color w:val="7030A0"/>
        </w:rPr>
      </w:pPr>
      <w:r w:rsidRPr="00B95753">
        <w:rPr>
          <w:rFonts w:ascii="var(--ws-heading-4-font-family)" w:hAnsi="var(--ws-heading-4-font-family)"/>
          <w:color w:val="7030A0"/>
        </w:rPr>
        <w:t>Key phrase</w:t>
      </w:r>
    </w:p>
    <w:p w14:paraId="0A7170C5" w14:textId="4780F7D8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Each process starts with a key phrase</w:t>
      </w:r>
      <w:r w:rsidR="005B420D" w:rsidRPr="00B95753">
        <w:rPr>
          <w:rFonts w:ascii="Open Sans" w:hAnsi="Open Sans" w:cs="Open Sans"/>
          <w:color w:val="7030A0"/>
        </w:rPr>
        <w:t>: ‘</w:t>
      </w:r>
      <w:r w:rsidRPr="00B95753">
        <w:rPr>
          <w:rFonts w:ascii="Open Sans" w:hAnsi="Open Sans" w:cs="Open Sans"/>
          <w:color w:val="7030A0"/>
        </w:rPr>
        <w:t xml:space="preserve">I connect with the </w:t>
      </w:r>
      <w:r w:rsidR="00724F30" w:rsidRPr="00B95753">
        <w:rPr>
          <w:rFonts w:ascii="Open Sans" w:hAnsi="Open Sans" w:cs="Open Sans"/>
          <w:color w:val="7030A0"/>
        </w:rPr>
        <w:t xml:space="preserve">Source and Center of all </w:t>
      </w:r>
      <w:r w:rsidRPr="00B95753">
        <w:rPr>
          <w:rFonts w:ascii="Open Sans" w:hAnsi="Open Sans" w:cs="Open Sans"/>
          <w:color w:val="7030A0"/>
        </w:rPr>
        <w:t>Creat</w:t>
      </w:r>
      <w:r w:rsidR="00724F30" w:rsidRPr="00B95753">
        <w:rPr>
          <w:rFonts w:ascii="Open Sans" w:hAnsi="Open Sans" w:cs="Open Sans"/>
          <w:color w:val="7030A0"/>
        </w:rPr>
        <w:t>i</w:t>
      </w:r>
      <w:r w:rsidRPr="00B95753">
        <w:rPr>
          <w:rFonts w:ascii="Open Sans" w:hAnsi="Open Sans" w:cs="Open Sans"/>
          <w:color w:val="7030A0"/>
        </w:rPr>
        <w:t>o</w:t>
      </w:r>
      <w:r w:rsidR="00724F30" w:rsidRPr="00B95753">
        <w:rPr>
          <w:rFonts w:ascii="Open Sans" w:hAnsi="Open Sans" w:cs="Open Sans"/>
          <w:color w:val="7030A0"/>
        </w:rPr>
        <w:t>n</w:t>
      </w:r>
      <w:r w:rsidRPr="00B95753">
        <w:rPr>
          <w:rFonts w:ascii="Open Sans" w:hAnsi="Open Sans" w:cs="Open Sans"/>
          <w:color w:val="7030A0"/>
        </w:rPr>
        <w:t>, the source of all healing’.</w:t>
      </w:r>
      <w:r w:rsidR="00B95753">
        <w:rPr>
          <w:rFonts w:ascii="Open Sans" w:hAnsi="Open Sans" w:cs="Open Sans"/>
          <w:color w:val="7030A0"/>
        </w:rPr>
        <w:t xml:space="preserve">  </w:t>
      </w:r>
      <w:r w:rsidR="005B420D" w:rsidRPr="00B95753">
        <w:rPr>
          <w:rFonts w:ascii="Open Sans" w:hAnsi="Open Sans" w:cs="Open Sans"/>
          <w:color w:val="7030A0"/>
        </w:rPr>
        <w:t xml:space="preserve">Or </w:t>
      </w:r>
      <w:r w:rsidR="008B371C" w:rsidRPr="00B95753">
        <w:rPr>
          <w:rFonts w:ascii="Open Sans" w:hAnsi="Open Sans" w:cs="Open Sans"/>
          <w:color w:val="7030A0"/>
        </w:rPr>
        <w:t xml:space="preserve">you may </w:t>
      </w:r>
      <w:r w:rsidR="005B420D" w:rsidRPr="00B95753">
        <w:rPr>
          <w:rFonts w:ascii="Open Sans" w:hAnsi="Open Sans" w:cs="Open Sans"/>
          <w:color w:val="7030A0"/>
        </w:rPr>
        <w:t xml:space="preserve">substitute this </w:t>
      </w:r>
      <w:proofErr w:type="gramStart"/>
      <w:r w:rsidR="008B371C" w:rsidRPr="00B95753">
        <w:rPr>
          <w:rFonts w:ascii="Open Sans" w:hAnsi="Open Sans" w:cs="Open Sans"/>
          <w:color w:val="7030A0"/>
        </w:rPr>
        <w:t xml:space="preserve">particular </w:t>
      </w:r>
      <w:r w:rsidR="005B420D" w:rsidRPr="00B95753">
        <w:rPr>
          <w:rFonts w:ascii="Open Sans" w:hAnsi="Open Sans" w:cs="Open Sans"/>
          <w:color w:val="7030A0"/>
        </w:rPr>
        <w:t>phrase</w:t>
      </w:r>
      <w:proofErr w:type="gramEnd"/>
      <w:r w:rsidR="005B420D" w:rsidRPr="00B95753">
        <w:rPr>
          <w:rFonts w:ascii="Open Sans" w:hAnsi="Open Sans" w:cs="Open Sans"/>
          <w:color w:val="7030A0"/>
        </w:rPr>
        <w:t xml:space="preserve"> for one</w:t>
      </w:r>
      <w:r w:rsidRPr="00B95753">
        <w:rPr>
          <w:rFonts w:ascii="Open Sans" w:hAnsi="Open Sans" w:cs="Open Sans"/>
          <w:color w:val="7030A0"/>
        </w:rPr>
        <w:t xml:space="preserve"> that you can relate to</w:t>
      </w:r>
      <w:r w:rsidR="005B420D" w:rsidRPr="00B95753">
        <w:rPr>
          <w:rFonts w:ascii="Open Sans" w:hAnsi="Open Sans" w:cs="Open Sans"/>
          <w:color w:val="7030A0"/>
        </w:rPr>
        <w:t xml:space="preserve">; it is intended to </w:t>
      </w:r>
      <w:r w:rsidRPr="00B95753">
        <w:rPr>
          <w:rFonts w:ascii="Open Sans" w:hAnsi="Open Sans" w:cs="Open Sans"/>
          <w:color w:val="7030A0"/>
        </w:rPr>
        <w:t>acknowledge</w:t>
      </w:r>
      <w:r w:rsidR="005B420D" w:rsidRPr="00B95753">
        <w:rPr>
          <w:rFonts w:ascii="Open Sans" w:hAnsi="Open Sans" w:cs="Open Sans"/>
          <w:color w:val="7030A0"/>
        </w:rPr>
        <w:t xml:space="preserve"> </w:t>
      </w:r>
      <w:r w:rsidRPr="00B95753">
        <w:rPr>
          <w:rFonts w:ascii="Open Sans" w:hAnsi="Open Sans" w:cs="Open Sans"/>
          <w:color w:val="7030A0"/>
        </w:rPr>
        <w:t xml:space="preserve">a creative power </w:t>
      </w:r>
      <w:r w:rsidR="005B420D" w:rsidRPr="00B95753">
        <w:rPr>
          <w:rFonts w:ascii="Open Sans" w:hAnsi="Open Sans" w:cs="Open Sans"/>
          <w:color w:val="7030A0"/>
        </w:rPr>
        <w:t>sustaining</w:t>
      </w:r>
      <w:r w:rsidRPr="00B95753">
        <w:rPr>
          <w:rFonts w:ascii="Open Sans" w:hAnsi="Open Sans" w:cs="Open Sans"/>
          <w:color w:val="7030A0"/>
        </w:rPr>
        <w:t xml:space="preserve"> the </w:t>
      </w:r>
      <w:r w:rsidR="005B420D" w:rsidRPr="00B95753">
        <w:rPr>
          <w:rFonts w:ascii="Open Sans" w:hAnsi="Open Sans" w:cs="Open Sans"/>
          <w:color w:val="7030A0"/>
        </w:rPr>
        <w:t>infinite plasma fields contained in the Multiverse</w:t>
      </w:r>
      <w:r w:rsidRPr="00B95753">
        <w:rPr>
          <w:rFonts w:ascii="Open Sans" w:hAnsi="Open Sans" w:cs="Open Sans"/>
          <w:color w:val="7030A0"/>
        </w:rPr>
        <w:t xml:space="preserve">. </w:t>
      </w:r>
      <w:r w:rsidR="005B420D" w:rsidRPr="00B95753">
        <w:rPr>
          <w:rFonts w:ascii="Open Sans" w:hAnsi="Open Sans" w:cs="Open Sans"/>
          <w:color w:val="7030A0"/>
        </w:rPr>
        <w:t xml:space="preserve"> </w:t>
      </w:r>
    </w:p>
    <w:p w14:paraId="3CFFDAF5" w14:textId="77777777" w:rsidR="004E42D7" w:rsidRPr="00B95753" w:rsidRDefault="004E42D7" w:rsidP="004E42D7">
      <w:pPr>
        <w:pStyle w:val="Heading4"/>
        <w:textAlignment w:val="top"/>
        <w:rPr>
          <w:rFonts w:ascii="var(--ws-heading-4-font-family)" w:hAnsi="var(--ws-heading-4-font-family)" w:cs="Times New Roman"/>
          <w:color w:val="7030A0"/>
        </w:rPr>
      </w:pPr>
      <w:r w:rsidRPr="00B95753">
        <w:rPr>
          <w:rFonts w:ascii="var(--ws-heading-4-font-family)" w:hAnsi="var(--ws-heading-4-font-family)"/>
          <w:color w:val="7030A0"/>
        </w:rPr>
        <w:lastRenderedPageBreak/>
        <w:t>Share point</w:t>
      </w:r>
    </w:p>
    <w:p w14:paraId="444EE211" w14:textId="6B57C970" w:rsidR="004E42D7" w:rsidRPr="00B95753" w:rsidRDefault="00DF12C4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Sharing your personal gift of healing</w:t>
      </w:r>
      <w:r w:rsidR="004E42D7" w:rsidRPr="00B95753">
        <w:rPr>
          <w:rFonts w:ascii="Open Sans" w:hAnsi="Open Sans" w:cs="Open Sans"/>
          <w:color w:val="7030A0"/>
        </w:rPr>
        <w:t xml:space="preserve"> is a simple acknowledgment of a very profound truth. </w:t>
      </w:r>
      <w:r w:rsidRPr="00B95753">
        <w:rPr>
          <w:rFonts w:ascii="Open Sans" w:hAnsi="Open Sans" w:cs="Open Sans"/>
          <w:color w:val="7030A0"/>
        </w:rPr>
        <w:t xml:space="preserve"> </w:t>
      </w:r>
      <w:r w:rsidR="004E42D7" w:rsidRPr="00B95753">
        <w:rPr>
          <w:rFonts w:ascii="Open Sans" w:hAnsi="Open Sans" w:cs="Open Sans"/>
          <w:color w:val="7030A0"/>
        </w:rPr>
        <w:t>There is no self</w:t>
      </w:r>
      <w:r w:rsidRPr="00B95753">
        <w:rPr>
          <w:rFonts w:ascii="Open Sans" w:hAnsi="Open Sans" w:cs="Open Sans"/>
          <w:color w:val="7030A0"/>
        </w:rPr>
        <w:t>-centered</w:t>
      </w:r>
      <w:r w:rsidR="004E42D7" w:rsidRPr="00B95753">
        <w:rPr>
          <w:rFonts w:ascii="Open Sans" w:hAnsi="Open Sans" w:cs="Open Sans"/>
          <w:color w:val="7030A0"/>
        </w:rPr>
        <w:t xml:space="preserve"> intention, whatever personal issue </w:t>
      </w:r>
      <w:r w:rsidRPr="00B95753">
        <w:rPr>
          <w:rFonts w:ascii="Open Sans" w:hAnsi="Open Sans" w:cs="Open Sans"/>
          <w:color w:val="7030A0"/>
        </w:rPr>
        <w:t>you</w:t>
      </w:r>
      <w:r w:rsidR="004E42D7" w:rsidRPr="00B95753">
        <w:rPr>
          <w:rFonts w:ascii="Open Sans" w:hAnsi="Open Sans" w:cs="Open Sans"/>
          <w:color w:val="7030A0"/>
        </w:rPr>
        <w:t xml:space="preserve"> are addressing</w:t>
      </w:r>
      <w:r w:rsidR="008B371C" w:rsidRPr="00B95753">
        <w:rPr>
          <w:rFonts w:ascii="Open Sans" w:hAnsi="Open Sans" w:cs="Open Sans"/>
          <w:color w:val="7030A0"/>
        </w:rPr>
        <w:t xml:space="preserve"> will</w:t>
      </w:r>
      <w:r w:rsidR="004E42D7" w:rsidRPr="00B95753">
        <w:rPr>
          <w:rFonts w:ascii="Open Sans" w:hAnsi="Open Sans" w:cs="Open Sans"/>
          <w:color w:val="7030A0"/>
        </w:rPr>
        <w:t xml:space="preserve"> </w:t>
      </w:r>
      <w:proofErr w:type="gramStart"/>
      <w:r w:rsidRPr="00B95753">
        <w:rPr>
          <w:rFonts w:ascii="Open Sans" w:hAnsi="Open Sans" w:cs="Open Sans"/>
          <w:color w:val="7030A0"/>
        </w:rPr>
        <w:t xml:space="preserve">impact </w:t>
      </w:r>
      <w:r w:rsidR="004E42D7" w:rsidRPr="00B95753">
        <w:rPr>
          <w:rFonts w:ascii="Open Sans" w:hAnsi="Open Sans" w:cs="Open Sans"/>
          <w:color w:val="7030A0"/>
        </w:rPr>
        <w:t xml:space="preserve"> all</w:t>
      </w:r>
      <w:proofErr w:type="gramEnd"/>
      <w:r w:rsidR="004E42D7" w:rsidRPr="00B95753">
        <w:rPr>
          <w:rFonts w:ascii="Open Sans" w:hAnsi="Open Sans" w:cs="Open Sans"/>
          <w:color w:val="7030A0"/>
        </w:rPr>
        <w:t xml:space="preserve"> </w:t>
      </w:r>
      <w:r w:rsidRPr="00B95753">
        <w:rPr>
          <w:rFonts w:ascii="Open Sans" w:hAnsi="Open Sans" w:cs="Open Sans"/>
          <w:color w:val="7030A0"/>
        </w:rPr>
        <w:t>of life as all is inter</w:t>
      </w:r>
      <w:r w:rsidR="004E42D7" w:rsidRPr="00B95753">
        <w:rPr>
          <w:rFonts w:ascii="Open Sans" w:hAnsi="Open Sans" w:cs="Open Sans"/>
          <w:color w:val="7030A0"/>
        </w:rPr>
        <w:t>connected and each healing adds to the</w:t>
      </w:r>
      <w:r w:rsidRPr="00B95753">
        <w:rPr>
          <w:rFonts w:ascii="Open Sans" w:hAnsi="Open Sans" w:cs="Open Sans"/>
          <w:color w:val="7030A0"/>
        </w:rPr>
        <w:t xml:space="preserve"> collective</w:t>
      </w:r>
      <w:r w:rsidR="004E42D7" w:rsidRPr="00B95753">
        <w:rPr>
          <w:rFonts w:ascii="Open Sans" w:hAnsi="Open Sans" w:cs="Open Sans"/>
          <w:color w:val="7030A0"/>
        </w:rPr>
        <w:t xml:space="preserve"> healing available on Earth.</w:t>
      </w:r>
    </w:p>
    <w:p w14:paraId="21437AB2" w14:textId="77777777" w:rsidR="004E42D7" w:rsidRPr="00B95753" w:rsidRDefault="004E42D7" w:rsidP="004E42D7">
      <w:pPr>
        <w:pStyle w:val="Heading4"/>
        <w:textAlignment w:val="top"/>
        <w:rPr>
          <w:rFonts w:ascii="var(--ws-heading-4-font-family)" w:hAnsi="var(--ws-heading-4-font-family)" w:cs="Times New Roman"/>
          <w:color w:val="7030A0"/>
        </w:rPr>
      </w:pPr>
      <w:r w:rsidRPr="00B95753">
        <w:rPr>
          <w:rFonts w:ascii="var(--ws-heading-4-font-family)" w:hAnsi="var(--ws-heading-4-font-family)"/>
          <w:color w:val="7030A0"/>
        </w:rPr>
        <w:t>Intention</w:t>
      </w:r>
    </w:p>
    <w:p w14:paraId="34C6D44F" w14:textId="3F4A1CAB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The next </w:t>
      </w:r>
      <w:r w:rsidR="00DF12C4" w:rsidRPr="00B95753">
        <w:rPr>
          <w:rFonts w:ascii="Open Sans" w:hAnsi="Open Sans" w:cs="Open Sans"/>
          <w:color w:val="7030A0"/>
        </w:rPr>
        <w:t>statement</w:t>
      </w:r>
      <w:r w:rsidRPr="00B95753">
        <w:rPr>
          <w:rFonts w:ascii="Open Sans" w:hAnsi="Open Sans" w:cs="Open Sans"/>
          <w:color w:val="7030A0"/>
        </w:rPr>
        <w:t xml:space="preserve"> is ‘My intention for this healing’ – where sometimes we will use </w:t>
      </w:r>
      <w:r w:rsidR="00DF12C4" w:rsidRPr="00B95753">
        <w:rPr>
          <w:rFonts w:ascii="Open Sans" w:hAnsi="Open Sans" w:cs="Open Sans"/>
          <w:color w:val="7030A0"/>
        </w:rPr>
        <w:t>y</w:t>
      </w:r>
      <w:r w:rsidRPr="00B95753">
        <w:rPr>
          <w:rFonts w:ascii="Open Sans" w:hAnsi="Open Sans" w:cs="Open Sans"/>
          <w:color w:val="7030A0"/>
        </w:rPr>
        <w:t xml:space="preserve">our primary intention, which is – ‘to attain the physical, mental, emotional and spiritual health that we and the Creator had planned for </w:t>
      </w:r>
      <w:r w:rsidR="00DF12C4" w:rsidRPr="00B95753">
        <w:rPr>
          <w:rFonts w:ascii="Open Sans" w:hAnsi="Open Sans" w:cs="Open Sans"/>
          <w:color w:val="7030A0"/>
        </w:rPr>
        <w:t>you</w:t>
      </w:r>
      <w:r w:rsidRPr="00B95753">
        <w:rPr>
          <w:rFonts w:ascii="Open Sans" w:hAnsi="Open Sans" w:cs="Open Sans"/>
          <w:color w:val="7030A0"/>
        </w:rPr>
        <w:t xml:space="preserve"> to have at this stage of </w:t>
      </w:r>
      <w:r w:rsidR="00DF12C4" w:rsidRPr="00B95753">
        <w:rPr>
          <w:rFonts w:ascii="Open Sans" w:hAnsi="Open Sans" w:cs="Open Sans"/>
          <w:color w:val="7030A0"/>
        </w:rPr>
        <w:t>y</w:t>
      </w:r>
      <w:r w:rsidRPr="00B95753">
        <w:rPr>
          <w:rFonts w:ascii="Open Sans" w:hAnsi="Open Sans" w:cs="Open Sans"/>
          <w:color w:val="7030A0"/>
        </w:rPr>
        <w:t>our life.’</w:t>
      </w:r>
    </w:p>
    <w:p w14:paraId="4ACBA5C7" w14:textId="1D198431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At other times, we will use very specific intentions </w:t>
      </w:r>
      <w:r w:rsidR="00C5058E" w:rsidRPr="00B95753">
        <w:rPr>
          <w:rFonts w:ascii="Open Sans" w:hAnsi="Open Sans" w:cs="Open Sans"/>
          <w:color w:val="7030A0"/>
        </w:rPr>
        <w:t>for the individual client</w:t>
      </w:r>
      <w:r w:rsidRPr="00B95753">
        <w:rPr>
          <w:rFonts w:ascii="Open Sans" w:hAnsi="Open Sans" w:cs="Open Sans"/>
          <w:color w:val="7030A0"/>
        </w:rPr>
        <w:t xml:space="preserve">. </w:t>
      </w:r>
      <w:r w:rsidR="00C5058E" w:rsidRPr="00B95753">
        <w:rPr>
          <w:rFonts w:ascii="Open Sans" w:hAnsi="Open Sans" w:cs="Open Sans"/>
          <w:color w:val="7030A0"/>
        </w:rPr>
        <w:t xml:space="preserve"> </w:t>
      </w:r>
      <w:r w:rsidRPr="00B95753">
        <w:rPr>
          <w:rFonts w:ascii="Open Sans" w:hAnsi="Open Sans" w:cs="Open Sans"/>
          <w:color w:val="7030A0"/>
        </w:rPr>
        <w:t xml:space="preserve">This is a very intuitive process and if your intentions are </w:t>
      </w:r>
      <w:r w:rsidR="00C5058E" w:rsidRPr="00B95753">
        <w:rPr>
          <w:rFonts w:ascii="Open Sans" w:hAnsi="Open Sans" w:cs="Open Sans"/>
          <w:color w:val="7030A0"/>
        </w:rPr>
        <w:t>correct for you</w:t>
      </w:r>
      <w:r w:rsidRPr="00B95753">
        <w:rPr>
          <w:rFonts w:ascii="Open Sans" w:hAnsi="Open Sans" w:cs="Open Sans"/>
          <w:color w:val="7030A0"/>
        </w:rPr>
        <w:t xml:space="preserve">, you cannot </w:t>
      </w:r>
      <w:r w:rsidR="00C5058E" w:rsidRPr="00B95753">
        <w:rPr>
          <w:rFonts w:ascii="Open Sans" w:hAnsi="Open Sans" w:cs="Open Sans"/>
          <w:color w:val="7030A0"/>
        </w:rPr>
        <w:t>go wrong with this process.</w:t>
      </w:r>
    </w:p>
    <w:p w14:paraId="01A39D49" w14:textId="2634B931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We know that now is the only time there is, </w:t>
      </w:r>
      <w:r w:rsidR="00C5058E" w:rsidRPr="00B95753">
        <w:rPr>
          <w:rFonts w:ascii="Open Sans" w:hAnsi="Open Sans" w:cs="Open Sans"/>
          <w:color w:val="7030A0"/>
        </w:rPr>
        <w:t xml:space="preserve">despite </w:t>
      </w:r>
      <w:r w:rsidRPr="00B95753">
        <w:rPr>
          <w:rFonts w:ascii="Open Sans" w:hAnsi="Open Sans" w:cs="Open Sans"/>
          <w:color w:val="7030A0"/>
        </w:rPr>
        <w:t>our soul</w:t>
      </w:r>
      <w:r w:rsidR="00C5058E" w:rsidRPr="00B95753">
        <w:rPr>
          <w:rFonts w:ascii="Open Sans" w:hAnsi="Open Sans" w:cs="Open Sans"/>
          <w:color w:val="7030A0"/>
        </w:rPr>
        <w:t>’s</w:t>
      </w:r>
      <w:r w:rsidRPr="00B95753">
        <w:rPr>
          <w:rFonts w:ascii="Open Sans" w:hAnsi="Open Sans" w:cs="Open Sans"/>
          <w:color w:val="7030A0"/>
        </w:rPr>
        <w:t xml:space="preserve"> time-travelling.</w:t>
      </w:r>
    </w:p>
    <w:p w14:paraId="7CD5B2C3" w14:textId="6AAFE067" w:rsidR="004E42D7" w:rsidRPr="00B95753" w:rsidRDefault="00C5058E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In the process here, we go back to</w:t>
      </w:r>
      <w:r w:rsidR="004E42D7" w:rsidRPr="00B95753">
        <w:rPr>
          <w:rFonts w:ascii="Open Sans" w:hAnsi="Open Sans" w:cs="Open Sans"/>
          <w:color w:val="7030A0"/>
        </w:rPr>
        <w:t xml:space="preserve"> </w:t>
      </w:r>
      <w:proofErr w:type="gramStart"/>
      <w:r w:rsidR="004E42D7" w:rsidRPr="00B95753">
        <w:rPr>
          <w:rFonts w:ascii="Open Sans" w:hAnsi="Open Sans" w:cs="Open Sans"/>
          <w:color w:val="7030A0"/>
        </w:rPr>
        <w:t>‘ A</w:t>
      </w:r>
      <w:proofErr w:type="gramEnd"/>
      <w:r w:rsidR="004E42D7" w:rsidRPr="00B95753">
        <w:rPr>
          <w:rFonts w:ascii="Open Sans" w:hAnsi="Open Sans" w:cs="Open Sans"/>
          <w:color w:val="7030A0"/>
        </w:rPr>
        <w:t> time before the event that triggered the ……’ whether it was an illness, an accident or some unpleasant happening</w:t>
      </w:r>
      <w:r w:rsidRPr="00B95753">
        <w:rPr>
          <w:rFonts w:ascii="Open Sans" w:hAnsi="Open Sans" w:cs="Open Sans"/>
          <w:color w:val="7030A0"/>
        </w:rPr>
        <w:t xml:space="preserve"> you choose to address and redress.</w:t>
      </w:r>
    </w:p>
    <w:p w14:paraId="2D37DA5A" w14:textId="6F040100" w:rsidR="004E42D7" w:rsidRPr="00B95753" w:rsidRDefault="00C5058E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>Yo</w:t>
      </w:r>
      <w:r w:rsidR="004E42D7" w:rsidRPr="00B95753">
        <w:rPr>
          <w:rFonts w:ascii="Open Sans" w:hAnsi="Open Sans" w:cs="Open Sans"/>
          <w:color w:val="7030A0"/>
        </w:rPr>
        <w:t>ur soul will then ‘change th</w:t>
      </w:r>
      <w:r w:rsidRPr="00B95753">
        <w:rPr>
          <w:rFonts w:ascii="Open Sans" w:hAnsi="Open Sans" w:cs="Open Sans"/>
          <w:color w:val="7030A0"/>
        </w:rPr>
        <w:t>is</w:t>
      </w:r>
      <w:r w:rsidR="004E42D7" w:rsidRPr="00B95753">
        <w:rPr>
          <w:rFonts w:ascii="Open Sans" w:hAnsi="Open Sans" w:cs="Open Sans"/>
          <w:color w:val="7030A0"/>
        </w:rPr>
        <w:t xml:space="preserve"> past</w:t>
      </w:r>
      <w:r w:rsidRPr="00B95753">
        <w:rPr>
          <w:rFonts w:ascii="Open Sans" w:hAnsi="Open Sans" w:cs="Open Sans"/>
          <w:color w:val="7030A0"/>
        </w:rPr>
        <w:t xml:space="preserve"> event</w:t>
      </w:r>
      <w:r w:rsidR="004E42D7" w:rsidRPr="00B95753">
        <w:rPr>
          <w:rFonts w:ascii="Open Sans" w:hAnsi="Open Sans" w:cs="Open Sans"/>
          <w:color w:val="7030A0"/>
        </w:rPr>
        <w:t>’ so that both the present and the future are changed.</w:t>
      </w:r>
    </w:p>
    <w:p w14:paraId="52C08948" w14:textId="3F6C7483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Your soul will decide not to be independent, but to ‘follow the </w:t>
      </w:r>
      <w:r w:rsidR="00813149" w:rsidRPr="00B95753">
        <w:rPr>
          <w:rFonts w:ascii="Open Sans" w:hAnsi="Open Sans" w:cs="Open Sans"/>
          <w:color w:val="7030A0"/>
        </w:rPr>
        <w:t>illumined</w:t>
      </w:r>
      <w:r w:rsidRPr="00B95753">
        <w:rPr>
          <w:rFonts w:ascii="Open Sans" w:hAnsi="Open Sans" w:cs="Open Sans"/>
          <w:color w:val="7030A0"/>
        </w:rPr>
        <w:t xml:space="preserve"> path of </w:t>
      </w:r>
      <w:r w:rsidR="00813149" w:rsidRPr="00B95753">
        <w:rPr>
          <w:rFonts w:ascii="Open Sans" w:hAnsi="Open Sans" w:cs="Open Sans"/>
          <w:color w:val="7030A0"/>
        </w:rPr>
        <w:t xml:space="preserve">your </w:t>
      </w:r>
      <w:r w:rsidRPr="00B95753">
        <w:rPr>
          <w:rFonts w:ascii="Open Sans" w:hAnsi="Open Sans" w:cs="Open Sans"/>
          <w:color w:val="7030A0"/>
        </w:rPr>
        <w:t>spiritual purpose</w:t>
      </w:r>
      <w:r w:rsidR="00813149" w:rsidRPr="00B95753">
        <w:rPr>
          <w:rFonts w:ascii="Open Sans" w:hAnsi="Open Sans" w:cs="Open Sans"/>
          <w:color w:val="7030A0"/>
        </w:rPr>
        <w:t xml:space="preserve"> and destiny</w:t>
      </w:r>
      <w:r w:rsidRPr="00B95753">
        <w:rPr>
          <w:rFonts w:ascii="Open Sans" w:hAnsi="Open Sans" w:cs="Open Sans"/>
          <w:color w:val="7030A0"/>
        </w:rPr>
        <w:t>’.</w:t>
      </w:r>
    </w:p>
    <w:p w14:paraId="3F5F8026" w14:textId="75A85626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In other words, to do what </w:t>
      </w:r>
      <w:r w:rsidR="00813149" w:rsidRPr="00B95753">
        <w:rPr>
          <w:rFonts w:ascii="Open Sans" w:hAnsi="Open Sans" w:cs="Open Sans"/>
          <w:color w:val="7030A0"/>
        </w:rPr>
        <w:t>you</w:t>
      </w:r>
      <w:r w:rsidRPr="00B95753">
        <w:rPr>
          <w:rFonts w:ascii="Open Sans" w:hAnsi="Open Sans" w:cs="Open Sans"/>
          <w:color w:val="7030A0"/>
        </w:rPr>
        <w:t xml:space="preserve"> and the Creat</w:t>
      </w:r>
      <w:r w:rsidR="00813149" w:rsidRPr="00B95753">
        <w:rPr>
          <w:rFonts w:ascii="Open Sans" w:hAnsi="Open Sans" w:cs="Open Sans"/>
          <w:color w:val="7030A0"/>
        </w:rPr>
        <w:t>ive Life Force</w:t>
      </w:r>
      <w:r w:rsidRPr="00B95753">
        <w:rPr>
          <w:rFonts w:ascii="Open Sans" w:hAnsi="Open Sans" w:cs="Open Sans"/>
          <w:color w:val="7030A0"/>
        </w:rPr>
        <w:t xml:space="preserve"> had planned for </w:t>
      </w:r>
      <w:r w:rsidR="00813149" w:rsidRPr="00B95753">
        <w:rPr>
          <w:rFonts w:ascii="Open Sans" w:hAnsi="Open Sans" w:cs="Open Sans"/>
          <w:color w:val="7030A0"/>
        </w:rPr>
        <w:t>you</w:t>
      </w:r>
      <w:r w:rsidRPr="00B95753">
        <w:rPr>
          <w:rFonts w:ascii="Open Sans" w:hAnsi="Open Sans" w:cs="Open Sans"/>
          <w:color w:val="7030A0"/>
        </w:rPr>
        <w:t xml:space="preserve">, instead of another choice, </w:t>
      </w:r>
      <w:r w:rsidR="00813149" w:rsidRPr="00B95753">
        <w:rPr>
          <w:rFonts w:ascii="Open Sans" w:hAnsi="Open Sans" w:cs="Open Sans"/>
          <w:color w:val="7030A0"/>
        </w:rPr>
        <w:t>that</w:t>
      </w:r>
      <w:r w:rsidRPr="00B95753">
        <w:rPr>
          <w:rFonts w:ascii="Open Sans" w:hAnsi="Open Sans" w:cs="Open Sans"/>
          <w:color w:val="7030A0"/>
        </w:rPr>
        <w:t xml:space="preserve"> caused </w:t>
      </w:r>
      <w:r w:rsidR="00813149" w:rsidRPr="00B95753">
        <w:rPr>
          <w:rFonts w:ascii="Open Sans" w:hAnsi="Open Sans" w:cs="Open Sans"/>
          <w:color w:val="7030A0"/>
        </w:rPr>
        <w:t>your</w:t>
      </w:r>
      <w:r w:rsidRPr="00B95753">
        <w:rPr>
          <w:rFonts w:ascii="Open Sans" w:hAnsi="Open Sans" w:cs="Open Sans"/>
          <w:color w:val="7030A0"/>
        </w:rPr>
        <w:t xml:space="preserve"> problem.</w:t>
      </w:r>
    </w:p>
    <w:p w14:paraId="4DC40859" w14:textId="64B29DA5" w:rsidR="004E42D7" w:rsidRPr="00B95753" w:rsidRDefault="004E42D7" w:rsidP="004E42D7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This then </w:t>
      </w:r>
      <w:r w:rsidR="00813149" w:rsidRPr="00B95753">
        <w:rPr>
          <w:rFonts w:ascii="Open Sans" w:hAnsi="Open Sans" w:cs="Open Sans"/>
          <w:color w:val="7030A0"/>
        </w:rPr>
        <w:t xml:space="preserve">results in </w:t>
      </w:r>
      <w:r w:rsidRPr="00B95753">
        <w:rPr>
          <w:rFonts w:ascii="Open Sans" w:hAnsi="Open Sans" w:cs="Open Sans"/>
          <w:color w:val="7030A0"/>
        </w:rPr>
        <w:t>a different situation</w:t>
      </w:r>
      <w:r w:rsidR="00813149" w:rsidRPr="00B95753">
        <w:rPr>
          <w:rFonts w:ascii="Open Sans" w:hAnsi="Open Sans" w:cs="Open Sans"/>
          <w:color w:val="7030A0"/>
        </w:rPr>
        <w:t>. W</w:t>
      </w:r>
      <w:r w:rsidRPr="00B95753">
        <w:rPr>
          <w:rFonts w:ascii="Open Sans" w:hAnsi="Open Sans" w:cs="Open Sans"/>
          <w:color w:val="7030A0"/>
        </w:rPr>
        <w:t>hat about other people</w:t>
      </w:r>
      <w:r w:rsidR="00813149" w:rsidRPr="00B95753">
        <w:rPr>
          <w:rFonts w:ascii="Open Sans" w:hAnsi="Open Sans" w:cs="Open Sans"/>
          <w:color w:val="7030A0"/>
        </w:rPr>
        <w:t>’s participation in the initial deviation from your soul’s trajectory</w:t>
      </w:r>
      <w:r w:rsidRPr="00B95753">
        <w:rPr>
          <w:rFonts w:ascii="Open Sans" w:hAnsi="Open Sans" w:cs="Open Sans"/>
          <w:color w:val="7030A0"/>
        </w:rPr>
        <w:t xml:space="preserve"> </w:t>
      </w:r>
      <w:r w:rsidR="00813149" w:rsidRPr="00B95753">
        <w:rPr>
          <w:rFonts w:ascii="Open Sans" w:hAnsi="Open Sans" w:cs="Open Sans"/>
          <w:color w:val="7030A0"/>
        </w:rPr>
        <w:t>creating the undesirable</w:t>
      </w:r>
      <w:r w:rsidRPr="00B95753">
        <w:rPr>
          <w:rFonts w:ascii="Open Sans" w:hAnsi="Open Sans" w:cs="Open Sans"/>
          <w:color w:val="7030A0"/>
        </w:rPr>
        <w:t xml:space="preserve"> events? </w:t>
      </w:r>
      <w:r w:rsidR="00813149" w:rsidRPr="00B95753">
        <w:rPr>
          <w:rFonts w:ascii="Open Sans" w:hAnsi="Open Sans" w:cs="Open Sans"/>
          <w:color w:val="7030A0"/>
        </w:rPr>
        <w:t xml:space="preserve"> </w:t>
      </w:r>
      <w:r w:rsidRPr="00B95753">
        <w:rPr>
          <w:rFonts w:ascii="Open Sans" w:hAnsi="Open Sans" w:cs="Open Sans"/>
          <w:color w:val="7030A0"/>
        </w:rPr>
        <w:t>We can change that</w:t>
      </w:r>
      <w:r w:rsidR="000B2A52" w:rsidRPr="00B95753">
        <w:rPr>
          <w:rFonts w:ascii="Open Sans" w:hAnsi="Open Sans" w:cs="Open Sans"/>
          <w:color w:val="7030A0"/>
        </w:rPr>
        <w:t>,</w:t>
      </w:r>
      <w:r w:rsidRPr="00B95753">
        <w:rPr>
          <w:rFonts w:ascii="Open Sans" w:hAnsi="Open Sans" w:cs="Open Sans"/>
          <w:color w:val="7030A0"/>
        </w:rPr>
        <w:t xml:space="preserve"> too, in our </w:t>
      </w:r>
      <w:r w:rsidR="000B2A52" w:rsidRPr="00B95753">
        <w:rPr>
          <w:rFonts w:ascii="Open Sans" w:hAnsi="Open Sans" w:cs="Open Sans"/>
          <w:color w:val="7030A0"/>
        </w:rPr>
        <w:t xml:space="preserve">current </w:t>
      </w:r>
      <w:r w:rsidRPr="00B95753">
        <w:rPr>
          <w:rFonts w:ascii="Open Sans" w:hAnsi="Open Sans" w:cs="Open Sans"/>
          <w:color w:val="7030A0"/>
        </w:rPr>
        <w:t>reality</w:t>
      </w:r>
      <w:r w:rsidR="000B2A52" w:rsidRPr="00B95753">
        <w:rPr>
          <w:rFonts w:ascii="Open Sans" w:hAnsi="Open Sans" w:cs="Open Sans"/>
          <w:color w:val="7030A0"/>
        </w:rPr>
        <w:t xml:space="preserve">: </w:t>
      </w:r>
      <w:r w:rsidRPr="00B95753">
        <w:rPr>
          <w:rFonts w:ascii="Open Sans" w:hAnsi="Open Sans" w:cs="Open Sans"/>
          <w:color w:val="7030A0"/>
        </w:rPr>
        <w:t>‘The other events and participants</w:t>
      </w:r>
      <w:r w:rsidR="000B2A52" w:rsidRPr="00B95753">
        <w:rPr>
          <w:rFonts w:ascii="Open Sans" w:hAnsi="Open Sans" w:cs="Open Sans"/>
          <w:color w:val="7030A0"/>
        </w:rPr>
        <w:t xml:space="preserve"> </w:t>
      </w:r>
      <w:r w:rsidRPr="00B95753">
        <w:rPr>
          <w:rFonts w:ascii="Open Sans" w:hAnsi="Open Sans" w:cs="Open Sans"/>
          <w:color w:val="7030A0"/>
        </w:rPr>
        <w:t>go their own way.</w:t>
      </w:r>
      <w:r w:rsidR="000B2A52" w:rsidRPr="00B95753">
        <w:rPr>
          <w:rFonts w:ascii="Open Sans" w:hAnsi="Open Sans" w:cs="Open Sans"/>
          <w:color w:val="7030A0"/>
        </w:rPr>
        <w:t>’</w:t>
      </w:r>
    </w:p>
    <w:p w14:paraId="5748F13A" w14:textId="340B52B1" w:rsidR="004E42D7" w:rsidRPr="00B95753" w:rsidRDefault="004E42D7" w:rsidP="008B371C">
      <w:pPr>
        <w:pStyle w:val="NormalWeb"/>
        <w:textAlignment w:val="top"/>
        <w:rPr>
          <w:rFonts w:ascii="Open Sans" w:hAnsi="Open Sans" w:cs="Open Sans"/>
          <w:color w:val="7030A0"/>
        </w:rPr>
      </w:pPr>
      <w:r w:rsidRPr="00B95753">
        <w:rPr>
          <w:rFonts w:ascii="Open Sans" w:hAnsi="Open Sans" w:cs="Open Sans"/>
          <w:color w:val="7030A0"/>
        </w:rPr>
        <w:t xml:space="preserve">Our lives are not </w:t>
      </w:r>
      <w:r w:rsidR="000B2A52" w:rsidRPr="00B95753">
        <w:rPr>
          <w:rFonts w:ascii="Open Sans" w:hAnsi="Open Sans" w:cs="Open Sans"/>
          <w:color w:val="7030A0"/>
        </w:rPr>
        <w:t xml:space="preserve">unalterably </w:t>
      </w:r>
      <w:r w:rsidRPr="00B95753">
        <w:rPr>
          <w:rFonts w:ascii="Open Sans" w:hAnsi="Open Sans" w:cs="Open Sans"/>
          <w:color w:val="7030A0"/>
        </w:rPr>
        <w:t>entangled.  So</w:t>
      </w:r>
      <w:r w:rsidR="000B2A52" w:rsidRPr="00B95753">
        <w:rPr>
          <w:rFonts w:ascii="Open Sans" w:hAnsi="Open Sans" w:cs="Open Sans"/>
          <w:color w:val="7030A0"/>
        </w:rPr>
        <w:t>,</w:t>
      </w:r>
      <w:r w:rsidRPr="00B95753">
        <w:rPr>
          <w:rFonts w:ascii="Open Sans" w:hAnsi="Open Sans" w:cs="Open Sans"/>
          <w:color w:val="7030A0"/>
        </w:rPr>
        <w:t xml:space="preserve"> if</w:t>
      </w:r>
      <w:r w:rsidR="000B2A52" w:rsidRPr="00B95753">
        <w:rPr>
          <w:rFonts w:ascii="Open Sans" w:hAnsi="Open Sans" w:cs="Open Sans"/>
          <w:color w:val="7030A0"/>
        </w:rPr>
        <w:t xml:space="preserve"> you decide an</w:t>
      </w:r>
      <w:r w:rsidRPr="00B95753">
        <w:rPr>
          <w:rFonts w:ascii="Open Sans" w:hAnsi="Open Sans" w:cs="Open Sans"/>
          <w:color w:val="7030A0"/>
        </w:rPr>
        <w:t xml:space="preserve"> event did not happen, </w:t>
      </w:r>
      <w:r w:rsidR="000B2A52" w:rsidRPr="00B95753">
        <w:rPr>
          <w:rFonts w:ascii="Open Sans" w:hAnsi="Open Sans" w:cs="Open Sans"/>
          <w:color w:val="7030A0"/>
        </w:rPr>
        <w:t xml:space="preserve">neither the </w:t>
      </w:r>
      <w:r w:rsidRPr="00B95753">
        <w:rPr>
          <w:rFonts w:ascii="Open Sans" w:hAnsi="Open Sans" w:cs="Open Sans"/>
          <w:color w:val="7030A0"/>
        </w:rPr>
        <w:t xml:space="preserve">other people </w:t>
      </w:r>
      <w:r w:rsidR="000B2A52" w:rsidRPr="00B95753">
        <w:rPr>
          <w:rFonts w:ascii="Open Sans" w:hAnsi="Open Sans" w:cs="Open Sans"/>
          <w:color w:val="7030A0"/>
        </w:rPr>
        <w:t>had</w:t>
      </w:r>
      <w:r w:rsidRPr="00B95753">
        <w:rPr>
          <w:rFonts w:ascii="Open Sans" w:hAnsi="Open Sans" w:cs="Open Sans"/>
          <w:color w:val="7030A0"/>
        </w:rPr>
        <w:t xml:space="preserve"> it happen with us involved. </w:t>
      </w:r>
      <w:r w:rsidR="000B2A52" w:rsidRPr="00B95753">
        <w:rPr>
          <w:rFonts w:ascii="Open Sans" w:hAnsi="Open Sans" w:cs="Open Sans"/>
          <w:color w:val="7030A0"/>
        </w:rPr>
        <w:t xml:space="preserve"> You</w:t>
      </w:r>
      <w:r w:rsidRPr="00B95753">
        <w:rPr>
          <w:rFonts w:ascii="Open Sans" w:hAnsi="Open Sans" w:cs="Open Sans"/>
          <w:color w:val="7030A0"/>
        </w:rPr>
        <w:t xml:space="preserve"> are releasing them </w:t>
      </w:r>
      <w:r w:rsidR="000B2A52" w:rsidRPr="00B95753">
        <w:rPr>
          <w:rFonts w:ascii="Open Sans" w:hAnsi="Open Sans" w:cs="Open Sans"/>
          <w:color w:val="7030A0"/>
        </w:rPr>
        <w:t xml:space="preserve">and your Self </w:t>
      </w:r>
      <w:r w:rsidRPr="00B95753">
        <w:rPr>
          <w:rFonts w:ascii="Open Sans" w:hAnsi="Open Sans" w:cs="Open Sans"/>
          <w:color w:val="7030A0"/>
        </w:rPr>
        <w:t xml:space="preserve">from any sense of </w:t>
      </w:r>
      <w:r w:rsidR="00D56677" w:rsidRPr="00B95753">
        <w:rPr>
          <w:rFonts w:ascii="Open Sans" w:hAnsi="Open Sans" w:cs="Open Sans"/>
          <w:color w:val="7030A0"/>
        </w:rPr>
        <w:t xml:space="preserve">contrived </w:t>
      </w:r>
      <w:r w:rsidRPr="00B95753">
        <w:rPr>
          <w:rFonts w:ascii="Open Sans" w:hAnsi="Open Sans" w:cs="Open Sans"/>
          <w:color w:val="7030A0"/>
        </w:rPr>
        <w:t>entanglement.</w:t>
      </w:r>
    </w:p>
    <w:sectPr w:rsidR="004E42D7" w:rsidRPr="00B95753" w:rsidSect="00D56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7030A0" w:shadow="1"/>
        <w:left w:val="double" w:sz="4" w:space="24" w:color="7030A0" w:shadow="1"/>
        <w:bottom w:val="double" w:sz="4" w:space="24" w:color="7030A0" w:shadow="1"/>
        <w:right w:val="double" w:sz="4" w:space="24" w:color="7030A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BA22" w14:textId="77777777" w:rsidR="003453F5" w:rsidRDefault="003453F5" w:rsidP="00D56677">
      <w:r>
        <w:separator/>
      </w:r>
    </w:p>
  </w:endnote>
  <w:endnote w:type="continuationSeparator" w:id="0">
    <w:p w14:paraId="756280F6" w14:textId="77777777" w:rsidR="003453F5" w:rsidRDefault="003453F5" w:rsidP="00D5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ar(--ws-heading-4-font-family)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39B9" w14:textId="77777777" w:rsidR="00D56677" w:rsidRDefault="00D56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B55E" w14:textId="77777777" w:rsidR="00D56677" w:rsidRDefault="00D56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0C81" w14:textId="77777777" w:rsidR="00D56677" w:rsidRDefault="00D56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B54D" w14:textId="77777777" w:rsidR="003453F5" w:rsidRDefault="003453F5" w:rsidP="00D56677">
      <w:r>
        <w:separator/>
      </w:r>
    </w:p>
  </w:footnote>
  <w:footnote w:type="continuationSeparator" w:id="0">
    <w:p w14:paraId="60ABF750" w14:textId="77777777" w:rsidR="003453F5" w:rsidRDefault="003453F5" w:rsidP="00D5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5F2" w14:textId="77777777" w:rsidR="00D56677" w:rsidRDefault="00D56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261D" w14:textId="77777777" w:rsidR="00D56677" w:rsidRDefault="00D56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59A0" w14:textId="77777777" w:rsidR="00D56677" w:rsidRDefault="00D56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58"/>
    <w:rsid w:val="000B2A52"/>
    <w:rsid w:val="0014555C"/>
    <w:rsid w:val="001565BA"/>
    <w:rsid w:val="001B756D"/>
    <w:rsid w:val="003453F5"/>
    <w:rsid w:val="00352258"/>
    <w:rsid w:val="004E42D7"/>
    <w:rsid w:val="005B420D"/>
    <w:rsid w:val="00724F30"/>
    <w:rsid w:val="007309C2"/>
    <w:rsid w:val="00813149"/>
    <w:rsid w:val="008903C9"/>
    <w:rsid w:val="008B371C"/>
    <w:rsid w:val="00961292"/>
    <w:rsid w:val="00B95753"/>
    <w:rsid w:val="00C3755F"/>
    <w:rsid w:val="00C5058E"/>
    <w:rsid w:val="00D36C6F"/>
    <w:rsid w:val="00D56677"/>
    <w:rsid w:val="00DF12C4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4CBFC"/>
  <w15:chartTrackingRefBased/>
  <w15:docId w15:val="{E9667BF8-7A00-FD42-B5B9-22FAAC29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2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2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352258"/>
  </w:style>
  <w:style w:type="character" w:customStyle="1" w:styleId="Heading4Char">
    <w:name w:val="Heading 4 Char"/>
    <w:basedOn w:val="DefaultParagraphFont"/>
    <w:link w:val="Heading4"/>
    <w:uiPriority w:val="9"/>
    <w:semiHidden/>
    <w:rsid w:val="004E42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2D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4E42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6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677"/>
  </w:style>
  <w:style w:type="paragraph" w:styleId="Footer">
    <w:name w:val="footer"/>
    <w:basedOn w:val="Normal"/>
    <w:link w:val="FooterChar"/>
    <w:uiPriority w:val="99"/>
    <w:unhideWhenUsed/>
    <w:rsid w:val="00D56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677"/>
  </w:style>
  <w:style w:type="character" w:styleId="Hyperlink">
    <w:name w:val="Hyperlink"/>
    <w:basedOn w:val="DefaultParagraphFont"/>
    <w:uiPriority w:val="99"/>
    <w:unhideWhenUsed/>
    <w:rsid w:val="001B7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6.2Navig8or@proton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mic708052</dc:creator>
  <cp:keywords/>
  <dc:description/>
  <cp:lastModifiedBy>mic708052</cp:lastModifiedBy>
  <cp:revision>5</cp:revision>
  <dcterms:created xsi:type="dcterms:W3CDTF">2022-04-18T21:31:00Z</dcterms:created>
  <dcterms:modified xsi:type="dcterms:W3CDTF">2022-04-19T09:23:00Z</dcterms:modified>
</cp:coreProperties>
</file>